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4E506F">
        <w:rPr>
          <w:rFonts w:ascii="Arial" w:hAnsi="Arial" w:cs="Arial"/>
          <w:sz w:val="24"/>
          <w:szCs w:val="24"/>
        </w:rPr>
        <w:t>69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660E16" w:rsidRDefault="00091192" w:rsidP="00660E16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60E16">
        <w:rPr>
          <w:rFonts w:ascii="Arial" w:hAnsi="Arial" w:cs="Arial"/>
          <w:sz w:val="24"/>
          <w:szCs w:val="24"/>
        </w:rPr>
        <w:t>Requer da</w:t>
      </w:r>
      <w:r w:rsidR="00660E16" w:rsidRPr="00660E16">
        <w:rPr>
          <w:rFonts w:ascii="Arial" w:hAnsi="Arial" w:cs="Arial"/>
          <w:sz w:val="24"/>
          <w:szCs w:val="24"/>
        </w:rPr>
        <w:t xml:space="preserve"> </w:t>
      </w:r>
      <w:r w:rsidR="00454704" w:rsidRPr="00660E16">
        <w:rPr>
          <w:rFonts w:ascii="Arial" w:hAnsi="Arial" w:cs="Arial"/>
          <w:sz w:val="24"/>
          <w:szCs w:val="24"/>
        </w:rPr>
        <w:t xml:space="preserve">secretaria municipal de obras </w:t>
      </w:r>
      <w:r w:rsidRPr="00660E16">
        <w:rPr>
          <w:rFonts w:ascii="Arial" w:hAnsi="Arial" w:cs="Arial"/>
          <w:sz w:val="24"/>
          <w:szCs w:val="24"/>
        </w:rPr>
        <w:t>(</w:t>
      </w:r>
      <w:r w:rsidRPr="00660E16">
        <w:rPr>
          <w:rFonts w:ascii="Arial" w:hAnsi="Arial" w:cs="Arial"/>
          <w:i/>
          <w:sz w:val="24"/>
          <w:szCs w:val="24"/>
        </w:rPr>
        <w:t>SEMOSUH</w:t>
      </w:r>
      <w:r w:rsidRPr="00660E16">
        <w:rPr>
          <w:rFonts w:ascii="Arial" w:hAnsi="Arial" w:cs="Arial"/>
          <w:sz w:val="24"/>
          <w:szCs w:val="24"/>
        </w:rPr>
        <w:t xml:space="preserve">) à </w:t>
      </w:r>
      <w:r w:rsidR="00C039C0" w:rsidRPr="00660E16">
        <w:rPr>
          <w:rFonts w:ascii="Arial" w:hAnsi="Arial" w:cs="Arial"/>
          <w:sz w:val="24"/>
          <w:szCs w:val="24"/>
        </w:rPr>
        <w:t>efetivação de</w:t>
      </w:r>
      <w:r w:rsidR="00660E16" w:rsidRPr="00660E16">
        <w:rPr>
          <w:rFonts w:ascii="Arial" w:hAnsi="Arial" w:cs="Arial"/>
          <w:sz w:val="24"/>
          <w:szCs w:val="24"/>
        </w:rPr>
        <w:t xml:space="preserve"> </w:t>
      </w:r>
      <w:r w:rsidR="00660E16">
        <w:rPr>
          <w:rFonts w:ascii="Arial" w:hAnsi="Arial" w:cs="Arial"/>
          <w:sz w:val="24"/>
          <w:szCs w:val="24"/>
        </w:rPr>
        <w:t xml:space="preserve">reparos </w:t>
      </w:r>
      <w:r w:rsidR="00660E16" w:rsidRPr="00660E16">
        <w:rPr>
          <w:rFonts w:ascii="Arial" w:hAnsi="Arial" w:cs="Arial"/>
          <w:sz w:val="24"/>
          <w:szCs w:val="24"/>
        </w:rPr>
        <w:t>na Iluminação</w:t>
      </w:r>
      <w:r w:rsidR="00660E16">
        <w:rPr>
          <w:rFonts w:ascii="Arial" w:hAnsi="Arial" w:cs="Arial"/>
          <w:sz w:val="24"/>
          <w:szCs w:val="24"/>
        </w:rPr>
        <w:t>/</w:t>
      </w:r>
      <w:r w:rsidR="004E506F" w:rsidRPr="00660E16">
        <w:rPr>
          <w:rFonts w:ascii="Arial" w:hAnsi="Arial" w:cs="Arial"/>
          <w:sz w:val="24"/>
          <w:szCs w:val="24"/>
        </w:rPr>
        <w:t>troca de lâmpadas</w:t>
      </w:r>
      <w:r w:rsidR="00660E16">
        <w:rPr>
          <w:rFonts w:ascii="Arial" w:hAnsi="Arial" w:cs="Arial"/>
          <w:sz w:val="24"/>
          <w:szCs w:val="24"/>
        </w:rPr>
        <w:t xml:space="preserve"> dos postes </w:t>
      </w:r>
      <w:r w:rsidR="00660E16" w:rsidRPr="00660E16">
        <w:rPr>
          <w:rFonts w:ascii="Arial" w:hAnsi="Arial" w:cs="Arial"/>
          <w:sz w:val="24"/>
          <w:szCs w:val="24"/>
        </w:rPr>
        <w:t>N°21836498 e N°20611153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CA0595" w:rsidRPr="00660E16">
        <w:rPr>
          <w:rFonts w:ascii="Arial" w:hAnsi="Arial" w:cs="Arial"/>
          <w:sz w:val="24"/>
          <w:szCs w:val="24"/>
        </w:rPr>
        <w:t>da Rua</w:t>
      </w:r>
      <w:proofErr w:type="gramStart"/>
      <w:r w:rsidR="00660E16" w:rsidRPr="00660E16">
        <w:rPr>
          <w:rFonts w:ascii="Arial" w:hAnsi="Arial" w:cs="Arial"/>
          <w:sz w:val="24"/>
          <w:szCs w:val="24"/>
        </w:rPr>
        <w:t xml:space="preserve"> </w:t>
      </w:r>
      <w:r w:rsidR="00CA0595" w:rsidRPr="00660E16">
        <w:rPr>
          <w:rFonts w:ascii="Arial" w:hAnsi="Arial" w:cs="Arial"/>
          <w:sz w:val="24"/>
          <w:szCs w:val="24"/>
        </w:rPr>
        <w:t xml:space="preserve"> </w:t>
      </w:r>
      <w:proofErr w:type="gramEnd"/>
      <w:r w:rsidR="004E506F" w:rsidRPr="00660E16">
        <w:rPr>
          <w:rFonts w:ascii="Arial" w:hAnsi="Arial" w:cs="Arial"/>
          <w:sz w:val="24"/>
          <w:szCs w:val="24"/>
        </w:rPr>
        <w:t>24</w:t>
      </w:r>
      <w:r w:rsidR="00660E16" w:rsidRPr="00660E16">
        <w:rPr>
          <w:rFonts w:ascii="Arial" w:hAnsi="Arial" w:cs="Arial"/>
          <w:sz w:val="24"/>
          <w:szCs w:val="24"/>
        </w:rPr>
        <w:t>,</w:t>
      </w:r>
      <w:r w:rsidR="004E506F" w:rsidRPr="00660E16">
        <w:rPr>
          <w:rFonts w:ascii="Arial" w:hAnsi="Arial" w:cs="Arial"/>
          <w:sz w:val="24"/>
          <w:szCs w:val="24"/>
        </w:rPr>
        <w:t xml:space="preserve"> QD.56</w:t>
      </w:r>
      <w:r w:rsidR="00660E16">
        <w:rPr>
          <w:rFonts w:ascii="Arial" w:hAnsi="Arial" w:cs="Arial"/>
          <w:sz w:val="24"/>
          <w:szCs w:val="24"/>
        </w:rPr>
        <w:t>A</w:t>
      </w:r>
      <w:r w:rsidR="00660E16" w:rsidRPr="00660E16">
        <w:rPr>
          <w:rFonts w:ascii="Arial" w:hAnsi="Arial" w:cs="Arial"/>
          <w:sz w:val="24"/>
          <w:szCs w:val="24"/>
        </w:rPr>
        <w:t xml:space="preserve">, </w:t>
      </w:r>
      <w:r w:rsidR="004E506F" w:rsidRPr="00660E16">
        <w:rPr>
          <w:rFonts w:ascii="Arial" w:hAnsi="Arial" w:cs="Arial"/>
          <w:sz w:val="24"/>
          <w:szCs w:val="24"/>
        </w:rPr>
        <w:t xml:space="preserve"> LT</w:t>
      </w:r>
      <w:r w:rsidR="008806D8" w:rsidRPr="00660E16">
        <w:rPr>
          <w:rFonts w:ascii="Arial" w:hAnsi="Arial" w:cs="Arial"/>
          <w:sz w:val="24"/>
          <w:szCs w:val="24"/>
        </w:rPr>
        <w:t>.</w:t>
      </w:r>
      <w:r w:rsidR="00660E16">
        <w:rPr>
          <w:rFonts w:ascii="Arial" w:hAnsi="Arial" w:cs="Arial"/>
          <w:sz w:val="24"/>
          <w:szCs w:val="24"/>
        </w:rPr>
        <w:t>11</w:t>
      </w:r>
      <w:r w:rsidR="004E506F" w:rsidRPr="00660E16">
        <w:rPr>
          <w:rFonts w:ascii="Arial" w:hAnsi="Arial" w:cs="Arial"/>
          <w:sz w:val="24"/>
          <w:szCs w:val="24"/>
        </w:rPr>
        <w:t>, Bairro JK Nova Capital.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660E16" w:rsidRPr="00660E16">
        <w:rPr>
          <w:rFonts w:ascii="Arial" w:hAnsi="Arial" w:cs="Arial"/>
          <w:sz w:val="24"/>
          <w:szCs w:val="24"/>
        </w:rPr>
        <w:t>à</w:t>
      </w:r>
      <w:proofErr w:type="gramEnd"/>
      <w:r w:rsidR="00660E16" w:rsidRPr="00660E16">
        <w:rPr>
          <w:rFonts w:ascii="Arial" w:hAnsi="Arial" w:cs="Arial"/>
          <w:sz w:val="24"/>
          <w:szCs w:val="24"/>
        </w:rPr>
        <w:t xml:space="preserve"> efetivação de </w:t>
      </w:r>
      <w:r w:rsidR="00660E16">
        <w:rPr>
          <w:rFonts w:ascii="Arial" w:hAnsi="Arial" w:cs="Arial"/>
          <w:sz w:val="24"/>
          <w:szCs w:val="24"/>
        </w:rPr>
        <w:t xml:space="preserve">reparos </w:t>
      </w:r>
      <w:r w:rsidR="00660E16" w:rsidRPr="00660E16">
        <w:rPr>
          <w:rFonts w:ascii="Arial" w:hAnsi="Arial" w:cs="Arial"/>
          <w:sz w:val="24"/>
          <w:szCs w:val="24"/>
        </w:rPr>
        <w:t>na Iluminação</w:t>
      </w:r>
      <w:r w:rsidR="00660E16">
        <w:rPr>
          <w:rFonts w:ascii="Arial" w:hAnsi="Arial" w:cs="Arial"/>
          <w:sz w:val="24"/>
          <w:szCs w:val="24"/>
        </w:rPr>
        <w:t>/</w:t>
      </w:r>
      <w:r w:rsidR="00660E16" w:rsidRPr="00660E16">
        <w:rPr>
          <w:rFonts w:ascii="Arial" w:hAnsi="Arial" w:cs="Arial"/>
          <w:sz w:val="24"/>
          <w:szCs w:val="24"/>
        </w:rPr>
        <w:t>troca de lâmpadas</w:t>
      </w:r>
      <w:r w:rsidR="00660E16">
        <w:rPr>
          <w:rFonts w:ascii="Arial" w:hAnsi="Arial" w:cs="Arial"/>
          <w:sz w:val="24"/>
          <w:szCs w:val="24"/>
        </w:rPr>
        <w:t xml:space="preserve"> dos postes </w:t>
      </w:r>
      <w:r w:rsidR="00660E16" w:rsidRPr="00660E16">
        <w:rPr>
          <w:rFonts w:ascii="Arial" w:hAnsi="Arial" w:cs="Arial"/>
          <w:sz w:val="24"/>
          <w:szCs w:val="24"/>
        </w:rPr>
        <w:t>N°21836498 e N°20611153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660E16" w:rsidRPr="00660E16">
        <w:rPr>
          <w:rFonts w:ascii="Arial" w:hAnsi="Arial" w:cs="Arial"/>
          <w:sz w:val="24"/>
          <w:szCs w:val="24"/>
        </w:rPr>
        <w:t>da Rua  24, QD.56</w:t>
      </w:r>
      <w:r w:rsidR="00660E16">
        <w:rPr>
          <w:rFonts w:ascii="Arial" w:hAnsi="Arial" w:cs="Arial"/>
          <w:sz w:val="24"/>
          <w:szCs w:val="24"/>
        </w:rPr>
        <w:t>A</w:t>
      </w:r>
      <w:r w:rsidR="00660E16" w:rsidRPr="00660E16">
        <w:rPr>
          <w:rFonts w:ascii="Arial" w:hAnsi="Arial" w:cs="Arial"/>
          <w:sz w:val="24"/>
          <w:szCs w:val="24"/>
        </w:rPr>
        <w:t>,  LT.</w:t>
      </w:r>
      <w:r w:rsidR="00660E16">
        <w:rPr>
          <w:rFonts w:ascii="Arial" w:hAnsi="Arial" w:cs="Arial"/>
          <w:sz w:val="24"/>
          <w:szCs w:val="24"/>
        </w:rPr>
        <w:t>11</w:t>
      </w:r>
      <w:r w:rsidR="00660E16" w:rsidRPr="00660E16">
        <w:rPr>
          <w:rFonts w:ascii="Arial" w:hAnsi="Arial" w:cs="Arial"/>
          <w:sz w:val="24"/>
          <w:szCs w:val="24"/>
        </w:rPr>
        <w:t>, Bairro JK Nova Capital</w:t>
      </w:r>
      <w:r w:rsidR="004E506F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8CC" w:rsidRDefault="00E1552E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CA0302">
        <w:rPr>
          <w:rFonts w:ascii="Arial" w:hAnsi="Arial" w:cs="Arial"/>
          <w:sz w:val="24"/>
          <w:szCs w:val="24"/>
        </w:rPr>
        <w:t>acima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5E4153"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>os moradores e a</w:t>
      </w:r>
      <w:r w:rsidR="00C23574">
        <w:rPr>
          <w:rFonts w:ascii="Arial" w:hAnsi="Arial" w:cs="Arial"/>
          <w:sz w:val="24"/>
          <w:szCs w:val="24"/>
        </w:rPr>
        <w:t>os cidadãos</w:t>
      </w:r>
      <w:r w:rsidR="008C4E98">
        <w:rPr>
          <w:rFonts w:ascii="Arial" w:hAnsi="Arial" w:cs="Arial"/>
          <w:sz w:val="24"/>
          <w:szCs w:val="24"/>
        </w:rPr>
        <w:t xml:space="preserve"> que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trazendo insegurança aos moradores</w:t>
      </w:r>
      <w:r w:rsidR="008C4E98">
        <w:rPr>
          <w:rFonts w:ascii="Arial" w:hAnsi="Arial" w:cs="Arial"/>
          <w:sz w:val="24"/>
          <w:szCs w:val="24"/>
        </w:rPr>
        <w:t>.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="00225F4C">
        <w:rPr>
          <w:rFonts w:ascii="Arial" w:hAnsi="Arial" w:cs="Arial"/>
          <w:sz w:val="24"/>
          <w:szCs w:val="24"/>
        </w:rPr>
        <w:t>Já foi realizado pedido de reparo, protocolo N</w:t>
      </w:r>
      <w:r w:rsidR="00660E16">
        <w:rPr>
          <w:rFonts w:ascii="Arial" w:hAnsi="Arial" w:cs="Arial"/>
          <w:sz w:val="24"/>
          <w:szCs w:val="24"/>
        </w:rPr>
        <w:t>°</w:t>
      </w:r>
      <w:r w:rsidR="00225F4C">
        <w:rPr>
          <w:rFonts w:ascii="Arial" w:hAnsi="Arial" w:cs="Arial"/>
          <w:sz w:val="24"/>
          <w:szCs w:val="24"/>
        </w:rPr>
        <w:t>7537/2017</w:t>
      </w:r>
      <w:bookmarkStart w:id="0" w:name="_GoBack"/>
      <w:bookmarkEnd w:id="0"/>
      <w:r w:rsidR="00225F4C">
        <w:rPr>
          <w:rFonts w:ascii="Arial" w:hAnsi="Arial" w:cs="Arial"/>
          <w:sz w:val="24"/>
          <w:szCs w:val="24"/>
        </w:rPr>
        <w:t>, o qual ainda não obteve resultado</w:t>
      </w:r>
    </w:p>
    <w:p w:rsidR="00706467" w:rsidRDefault="00706467" w:rsidP="00E155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34F33">
        <w:rPr>
          <w:rFonts w:ascii="Arial" w:hAnsi="Arial" w:cs="Arial"/>
          <w:sz w:val="24"/>
          <w:szCs w:val="24"/>
        </w:rPr>
        <w:t>o</w:t>
      </w:r>
      <w:r w:rsidR="004E506F">
        <w:rPr>
          <w:rFonts w:ascii="Arial" w:hAnsi="Arial" w:cs="Arial"/>
          <w:sz w:val="24"/>
          <w:szCs w:val="24"/>
        </w:rPr>
        <w:t xml:space="preserve"> Sr. Renato Gomes Oliveira Junior</w:t>
      </w:r>
      <w:r w:rsidR="00334F33">
        <w:rPr>
          <w:rFonts w:ascii="Arial" w:hAnsi="Arial" w:cs="Arial"/>
          <w:sz w:val="24"/>
          <w:szCs w:val="24"/>
        </w:rPr>
        <w:t xml:space="preserve">, que </w:t>
      </w:r>
      <w:r w:rsidRPr="00706467">
        <w:rPr>
          <w:rFonts w:ascii="Arial" w:hAnsi="Arial" w:cs="Arial"/>
          <w:sz w:val="24"/>
          <w:szCs w:val="24"/>
        </w:rPr>
        <w:t>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660E16">
        <w:rPr>
          <w:rFonts w:ascii="Arial" w:hAnsi="Arial" w:cs="Arial"/>
          <w:sz w:val="24"/>
          <w:szCs w:val="24"/>
        </w:rPr>
        <w:t>ção será atendida que reiteram-se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660E16">
        <w:rPr>
          <w:rFonts w:ascii="Arial" w:hAnsi="Arial" w:cs="Arial"/>
          <w:sz w:val="24"/>
          <w:szCs w:val="24"/>
        </w:rPr>
        <w:t xml:space="preserve"> sessões, </w:t>
      </w:r>
      <w:r w:rsidR="004E506F">
        <w:rPr>
          <w:rFonts w:ascii="Arial" w:hAnsi="Arial" w:cs="Arial"/>
          <w:sz w:val="24"/>
          <w:szCs w:val="24"/>
        </w:rPr>
        <w:t>16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CA0595">
        <w:rPr>
          <w:rFonts w:ascii="Arial" w:hAnsi="Arial" w:cs="Arial"/>
          <w:sz w:val="24"/>
          <w:szCs w:val="24"/>
        </w:rPr>
        <w:t>Maio</w:t>
      </w:r>
      <w:r w:rsidR="00660E16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E506F" w:rsidRDefault="004E506F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660E16" w:rsidP="004E5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E506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52257"/>
    <w:rsid w:val="00091192"/>
    <w:rsid w:val="00096F18"/>
    <w:rsid w:val="000E1AD8"/>
    <w:rsid w:val="000E2094"/>
    <w:rsid w:val="000F66FB"/>
    <w:rsid w:val="00105A5E"/>
    <w:rsid w:val="001278B6"/>
    <w:rsid w:val="0019032E"/>
    <w:rsid w:val="001C7682"/>
    <w:rsid w:val="00225F4C"/>
    <w:rsid w:val="0024726C"/>
    <w:rsid w:val="003126F8"/>
    <w:rsid w:val="00334F33"/>
    <w:rsid w:val="0035727D"/>
    <w:rsid w:val="00372128"/>
    <w:rsid w:val="00454704"/>
    <w:rsid w:val="004607C3"/>
    <w:rsid w:val="004A42FB"/>
    <w:rsid w:val="004A7524"/>
    <w:rsid w:val="004E506F"/>
    <w:rsid w:val="004E6A75"/>
    <w:rsid w:val="005E4153"/>
    <w:rsid w:val="006303F3"/>
    <w:rsid w:val="0063115B"/>
    <w:rsid w:val="00637E49"/>
    <w:rsid w:val="00660E16"/>
    <w:rsid w:val="006C4D64"/>
    <w:rsid w:val="00706467"/>
    <w:rsid w:val="00764971"/>
    <w:rsid w:val="00777750"/>
    <w:rsid w:val="00790714"/>
    <w:rsid w:val="007E5C08"/>
    <w:rsid w:val="00874235"/>
    <w:rsid w:val="008806D8"/>
    <w:rsid w:val="008C4E98"/>
    <w:rsid w:val="009A06C0"/>
    <w:rsid w:val="009C28E9"/>
    <w:rsid w:val="009F62AB"/>
    <w:rsid w:val="00A1634C"/>
    <w:rsid w:val="00A86361"/>
    <w:rsid w:val="00AE318E"/>
    <w:rsid w:val="00B51D34"/>
    <w:rsid w:val="00BD33F7"/>
    <w:rsid w:val="00C039C0"/>
    <w:rsid w:val="00C0576E"/>
    <w:rsid w:val="00C23574"/>
    <w:rsid w:val="00CA0302"/>
    <w:rsid w:val="00CA0595"/>
    <w:rsid w:val="00CF480D"/>
    <w:rsid w:val="00D838AB"/>
    <w:rsid w:val="00E1552E"/>
    <w:rsid w:val="00E87DB5"/>
    <w:rsid w:val="00EA08CC"/>
    <w:rsid w:val="00EA48FB"/>
    <w:rsid w:val="00F10DA4"/>
    <w:rsid w:val="00F7716E"/>
    <w:rsid w:val="00FC1B74"/>
    <w:rsid w:val="00FD3E67"/>
    <w:rsid w:val="00FE4AE6"/>
    <w:rsid w:val="00FF1EB4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45BB-64F8-47CE-9DE1-0083F189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3</cp:revision>
  <cp:lastPrinted>2017-04-18T18:58:00Z</cp:lastPrinted>
  <dcterms:created xsi:type="dcterms:W3CDTF">2017-05-16T18:01:00Z</dcterms:created>
  <dcterms:modified xsi:type="dcterms:W3CDTF">2017-05-16T18:37:00Z</dcterms:modified>
</cp:coreProperties>
</file>