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DA1B97">
        <w:t>54</w:t>
      </w:r>
      <w:r>
        <w:t xml:space="preserve"> de </w:t>
      </w:r>
      <w:r w:rsidR="00DA1B97">
        <w:t>26/11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r w:rsidR="008B0CB0">
        <w:rPr>
          <w:b/>
          <w:i/>
          <w:sz w:val="28"/>
        </w:rPr>
        <w:t>à</w:t>
      </w:r>
      <w:r>
        <w:rPr>
          <w:b/>
          <w:i/>
          <w:sz w:val="28"/>
        </w:rPr>
        <w:t xml:space="preserve"> </w:t>
      </w:r>
      <w:r w:rsidR="00DA1B97">
        <w:rPr>
          <w:b/>
          <w:i/>
          <w:sz w:val="28"/>
        </w:rPr>
        <w:t>Companhia</w:t>
      </w:r>
      <w:r>
        <w:rPr>
          <w:b/>
          <w:i/>
          <w:sz w:val="28"/>
        </w:rPr>
        <w:t xml:space="preserve"> Municipal de </w:t>
      </w:r>
      <w:r w:rsidR="00DA1B97">
        <w:rPr>
          <w:b/>
          <w:i/>
          <w:sz w:val="28"/>
        </w:rPr>
        <w:t>trânsito e transporte</w:t>
      </w:r>
      <w:r>
        <w:rPr>
          <w:b/>
          <w:i/>
          <w:sz w:val="28"/>
        </w:rPr>
        <w:t>, solicitando</w:t>
      </w:r>
      <w:r w:rsidR="004C24F1">
        <w:rPr>
          <w:b/>
          <w:i/>
          <w:sz w:val="28"/>
        </w:rPr>
        <w:t xml:space="preserve"> a instalação de sinalização de trânsito como placas e faixas de segurança e de pedestre </w:t>
      </w:r>
      <w:r w:rsidR="006C15CF">
        <w:rPr>
          <w:b/>
          <w:i/>
          <w:sz w:val="28"/>
        </w:rPr>
        <w:t>em todas as ruas do Residencial do Trabalhador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  <w:bookmarkStart w:id="0" w:name="_GoBack"/>
      <w:bookmarkEnd w:id="0"/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r w:rsidR="004C24F1">
        <w:t>à</w:t>
      </w:r>
      <w:r>
        <w:t xml:space="preserve"> </w:t>
      </w:r>
      <w:r w:rsidR="006C15CF">
        <w:t>Companhia</w:t>
      </w:r>
      <w:r>
        <w:t xml:space="preserve"> Municipal de </w:t>
      </w:r>
      <w:r w:rsidR="006C15CF">
        <w:t>Trânsito e Transportes</w:t>
      </w:r>
      <w:r w:rsidR="008B0CB0">
        <w:t xml:space="preserve"> </w:t>
      </w:r>
      <w:r w:rsidR="004C24F1">
        <w:t xml:space="preserve">instalação de </w:t>
      </w:r>
      <w:r w:rsidR="006C15CF">
        <w:t>sinalizaç</w:t>
      </w:r>
      <w:r w:rsidR="004C24F1">
        <w:t>ão de trânsito</w:t>
      </w:r>
      <w:r w:rsidR="006C15CF">
        <w:t xml:space="preserve"> em todas as ruas do Residencial do Trabalhador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Default="00820448">
      <w:pPr>
        <w:pStyle w:val="Corpodetexto"/>
        <w:ind w:left="115" w:right="113" w:firstLine="1146"/>
        <w:jc w:val="both"/>
      </w:pPr>
      <w:bookmarkStart w:id="1" w:name="_Hlk22885791"/>
      <w:r>
        <w:t xml:space="preserve">Esta solicitação se faz necessária pelo fato </w:t>
      </w:r>
      <w:bookmarkEnd w:id="1"/>
      <w:r w:rsidR="004C24F1">
        <w:t>que, a</w:t>
      </w:r>
      <w:r w:rsidR="004C24F1">
        <w:t xml:space="preserve"> ausência dessa sinalização tem provocado acidentes e transtornos aos pedestres e aos condutores de veículos. Ressalto que com as devidas providencias tomada a qualidade de vida e segurança dos moradores melhorará consequentemente</w:t>
      </w:r>
      <w:r w:rsidR="004C24F1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4C24F1">
        <w:t>26</w:t>
      </w:r>
      <w:r>
        <w:t xml:space="preserve"> de </w:t>
      </w:r>
      <w:r w:rsidR="004C24F1">
        <w:t>novembro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24463E"/>
    <w:rsid w:val="004C24F1"/>
    <w:rsid w:val="0055583A"/>
    <w:rsid w:val="005F3F3B"/>
    <w:rsid w:val="006C15CF"/>
    <w:rsid w:val="00820448"/>
    <w:rsid w:val="008B0CB0"/>
    <w:rsid w:val="00957944"/>
    <w:rsid w:val="00AA206A"/>
    <w:rsid w:val="00CC5056"/>
    <w:rsid w:val="00DA1B9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1A96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2019-11-26T13:26:00Z</cp:lastPrinted>
  <dcterms:created xsi:type="dcterms:W3CDTF">2019-11-26T13:26:00Z</dcterms:created>
  <dcterms:modified xsi:type="dcterms:W3CDTF">2019-11-26T13:26:00Z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